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67886" w14:textId="7323247F" w:rsidR="00D946F0" w:rsidRPr="00E24BB4" w:rsidRDefault="00B60723" w:rsidP="00B60723">
      <w:pPr>
        <w:spacing w:before="0" w:after="38" w:line="259" w:lineRule="auto"/>
        <w:ind w:left="9973" w:firstLine="662"/>
        <w:rPr>
          <w:rFonts w:ascii="Arial" w:hAnsi="Arial" w:cs="Arial"/>
          <w:b/>
          <w:bCs/>
          <w:sz w:val="22"/>
          <w:szCs w:val="22"/>
        </w:rPr>
      </w:pPr>
      <w:r w:rsidRPr="00E24BB4">
        <w:rPr>
          <w:rFonts w:ascii="Arial" w:hAnsi="Arial" w:cs="Arial"/>
          <w:b/>
          <w:bCs/>
          <w:sz w:val="22"/>
          <w:szCs w:val="22"/>
        </w:rPr>
        <w:t xml:space="preserve">   </w:t>
      </w:r>
      <w:r w:rsidR="00D946F0" w:rsidRPr="00E24BB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320BF" w:rsidRPr="00E24BB4">
        <w:rPr>
          <w:rFonts w:ascii="Arial" w:hAnsi="Arial" w:cs="Arial"/>
          <w:b/>
          <w:bCs/>
          <w:sz w:val="22"/>
          <w:szCs w:val="22"/>
        </w:rPr>
        <w:t>4</w:t>
      </w:r>
      <w:r w:rsidR="00D946F0" w:rsidRPr="00E24BB4">
        <w:rPr>
          <w:rFonts w:ascii="Arial" w:hAnsi="Arial" w:cs="Arial"/>
          <w:b/>
          <w:bCs/>
          <w:sz w:val="22"/>
          <w:szCs w:val="22"/>
        </w:rPr>
        <w:t xml:space="preserve">  do</w:t>
      </w:r>
      <w:r w:rsidRPr="00E24BB4">
        <w:rPr>
          <w:rFonts w:ascii="Arial" w:hAnsi="Arial" w:cs="Arial"/>
          <w:b/>
          <w:bCs/>
          <w:sz w:val="22"/>
          <w:szCs w:val="22"/>
        </w:rPr>
        <w:t xml:space="preserve"> </w:t>
      </w:r>
      <w:r w:rsidR="00D946F0" w:rsidRPr="00E24BB4">
        <w:rPr>
          <w:rFonts w:ascii="Arial" w:hAnsi="Arial" w:cs="Arial"/>
          <w:b/>
          <w:bCs/>
          <w:sz w:val="22"/>
          <w:szCs w:val="22"/>
        </w:rPr>
        <w:t>SWZ</w:t>
      </w:r>
    </w:p>
    <w:p w14:paraId="084A9668" w14:textId="77777777" w:rsidR="00D946F0" w:rsidRPr="00E24BB4" w:rsidRDefault="00D946F0" w:rsidP="00D946F0">
      <w:pPr>
        <w:spacing w:before="0" w:after="38" w:line="259" w:lineRule="auto"/>
        <w:ind w:left="5010" w:firstLine="662"/>
        <w:jc w:val="right"/>
        <w:rPr>
          <w:rFonts w:ascii="Arial" w:hAnsi="Arial" w:cs="Arial"/>
          <w:b/>
          <w:bCs/>
          <w:sz w:val="22"/>
          <w:szCs w:val="22"/>
        </w:rPr>
      </w:pPr>
    </w:p>
    <w:p w14:paraId="2635ECFE" w14:textId="77777777" w:rsidR="00D946F0" w:rsidRPr="00E24BB4" w:rsidRDefault="00D946F0" w:rsidP="00D946F0">
      <w:pPr>
        <w:spacing w:after="38" w:line="259" w:lineRule="auto"/>
        <w:ind w:left="47"/>
        <w:rPr>
          <w:rFonts w:ascii="Arial" w:hAnsi="Arial" w:cs="Arial"/>
          <w:sz w:val="22"/>
          <w:szCs w:val="22"/>
        </w:rPr>
      </w:pPr>
    </w:p>
    <w:p w14:paraId="7DD19912" w14:textId="77777777" w:rsidR="00D946F0" w:rsidRPr="00E24BB4" w:rsidRDefault="00D946F0" w:rsidP="00D946F0">
      <w:pPr>
        <w:spacing w:before="0" w:after="0" w:line="291" w:lineRule="auto"/>
        <w:jc w:val="both"/>
        <w:rPr>
          <w:rFonts w:ascii="Arial" w:hAnsi="Arial" w:cs="Arial"/>
          <w:sz w:val="22"/>
          <w:szCs w:val="22"/>
        </w:rPr>
      </w:pPr>
      <w:bookmarkStart w:id="0" w:name="_Hlk171803061"/>
      <w:r w:rsidRPr="00E24BB4">
        <w:rPr>
          <w:rFonts w:ascii="Arial" w:hAnsi="Arial" w:cs="Arial"/>
          <w:sz w:val="22"/>
          <w:szCs w:val="22"/>
        </w:rPr>
        <w:t>Zamawiający:</w:t>
      </w:r>
    </w:p>
    <w:bookmarkEnd w:id="0"/>
    <w:p w14:paraId="716F7611" w14:textId="77777777" w:rsidR="005F1E5C" w:rsidRPr="00E24BB4" w:rsidRDefault="005F1E5C" w:rsidP="005F1E5C">
      <w:pPr>
        <w:spacing w:before="0" w:after="123" w:line="291" w:lineRule="auto"/>
        <w:rPr>
          <w:rFonts w:ascii="Arial" w:hAnsi="Arial" w:cs="Arial"/>
          <w:b/>
          <w:sz w:val="22"/>
          <w:szCs w:val="22"/>
        </w:rPr>
      </w:pPr>
      <w:r w:rsidRPr="00E24BB4">
        <w:rPr>
          <w:rFonts w:ascii="Arial" w:hAnsi="Arial" w:cs="Arial"/>
          <w:b/>
          <w:sz w:val="22"/>
          <w:szCs w:val="22"/>
        </w:rPr>
        <w:t xml:space="preserve">GMINA Milówka, </w:t>
      </w:r>
    </w:p>
    <w:p w14:paraId="5C115F23" w14:textId="77777777" w:rsidR="005F1E5C" w:rsidRPr="00E24BB4" w:rsidRDefault="005F1E5C" w:rsidP="005F1E5C">
      <w:pPr>
        <w:spacing w:before="0" w:after="123" w:line="291" w:lineRule="auto"/>
        <w:rPr>
          <w:rFonts w:ascii="Arial" w:hAnsi="Arial" w:cs="Arial"/>
          <w:b/>
          <w:sz w:val="22"/>
          <w:szCs w:val="22"/>
        </w:rPr>
      </w:pPr>
      <w:r w:rsidRPr="00E24BB4">
        <w:rPr>
          <w:rFonts w:ascii="Arial" w:hAnsi="Arial" w:cs="Arial"/>
          <w:b/>
          <w:sz w:val="22"/>
          <w:szCs w:val="22"/>
        </w:rPr>
        <w:t xml:space="preserve">ul. Jana Kazimierza 123, 34-360 Milówka, </w:t>
      </w:r>
    </w:p>
    <w:p w14:paraId="4B75EF05" w14:textId="217BB063" w:rsidR="00D946F0" w:rsidRPr="00E24BB4" w:rsidRDefault="005F1E5C" w:rsidP="005F1E5C">
      <w:pPr>
        <w:spacing w:before="0" w:after="123" w:line="291" w:lineRule="auto"/>
        <w:rPr>
          <w:rFonts w:ascii="Arial" w:hAnsi="Arial" w:cs="Arial"/>
          <w:b/>
          <w:sz w:val="22"/>
          <w:szCs w:val="22"/>
        </w:rPr>
      </w:pPr>
      <w:r w:rsidRPr="00E24BB4">
        <w:rPr>
          <w:rFonts w:ascii="Arial" w:hAnsi="Arial" w:cs="Arial"/>
          <w:b/>
          <w:sz w:val="22"/>
          <w:szCs w:val="22"/>
        </w:rPr>
        <w:t>NIP: 5532317964</w:t>
      </w:r>
    </w:p>
    <w:p w14:paraId="065F6EE8" w14:textId="77777777" w:rsidR="00D946F0" w:rsidRPr="00E24BB4" w:rsidRDefault="00D946F0" w:rsidP="00D946F0">
      <w:pPr>
        <w:spacing w:before="0" w:after="123" w:line="291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082FC9E4" w14:textId="0AF846A3" w:rsidR="00D320BF" w:rsidRPr="00E24BB4" w:rsidRDefault="00D946F0" w:rsidP="00D320BF">
      <w:pPr>
        <w:spacing w:before="0" w:after="123" w:line="291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24BB4">
        <w:rPr>
          <w:rFonts w:ascii="Arial" w:hAnsi="Arial" w:cs="Arial"/>
          <w:b/>
          <w:bCs/>
          <w:sz w:val="22"/>
          <w:szCs w:val="22"/>
        </w:rPr>
        <w:t xml:space="preserve"> </w:t>
      </w:r>
      <w:r w:rsidR="005F1E5C" w:rsidRPr="00E24BB4">
        <w:rPr>
          <w:rFonts w:ascii="Arial" w:hAnsi="Arial" w:cs="Arial"/>
          <w:b/>
          <w:bCs/>
          <w:sz w:val="22"/>
          <w:szCs w:val="22"/>
        </w:rPr>
        <w:t xml:space="preserve">„Dostawa sprzętu i innych rozwiązań cyberbezpieczeństwa dla Gminy Milówka” w ramach zadania pn.:”Cyberbezpieczna Gmina Milówka” realizowanego w ramach Programu Fundusze Europejskie na Rozwój Cyfrowy 2021-2027 (FERC) Priorytet II: Zaawansowane usługi cyfrowe Działanie 2.2. – Wzmocnienie krajowego systemu cyberbezpieczeństwa konkurs grantowy </w:t>
      </w:r>
      <w:r w:rsidR="00E24BB4">
        <w:rPr>
          <w:rFonts w:ascii="Arial" w:hAnsi="Arial" w:cs="Arial"/>
          <w:b/>
          <w:bCs/>
          <w:sz w:val="22"/>
          <w:szCs w:val="22"/>
        </w:rPr>
        <w:br/>
      </w:r>
      <w:r w:rsidR="005F1E5C" w:rsidRPr="00E24BB4">
        <w:rPr>
          <w:rFonts w:ascii="Arial" w:hAnsi="Arial" w:cs="Arial"/>
          <w:b/>
          <w:bCs/>
          <w:sz w:val="22"/>
          <w:szCs w:val="22"/>
        </w:rPr>
        <w:t>w ramach Projektu grantowego „Cyberbezpieczny Samorząd” o numerze FERC.02.02-CS.01-001/23”</w:t>
      </w:r>
      <w:r w:rsidR="00D320BF" w:rsidRPr="00E24BB4">
        <w:rPr>
          <w:rFonts w:ascii="Arial" w:hAnsi="Arial" w:cs="Arial"/>
          <w:b/>
          <w:bCs/>
          <w:sz w:val="22"/>
          <w:szCs w:val="22"/>
        </w:rPr>
        <w:t xml:space="preserve">.  </w:t>
      </w:r>
    </w:p>
    <w:p w14:paraId="4BEDD9E4" w14:textId="2C60D4B2" w:rsidR="00D946F0" w:rsidRPr="00E24BB4" w:rsidRDefault="00D946F0" w:rsidP="00D946F0">
      <w:pPr>
        <w:spacing w:before="0" w:after="123" w:line="29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EA01002" w14:textId="77777777" w:rsidR="00D946F0" w:rsidRPr="00E24BB4" w:rsidRDefault="00D946F0" w:rsidP="00D946F0">
      <w:pPr>
        <w:spacing w:before="0" w:after="0" w:line="259" w:lineRule="auto"/>
        <w:rPr>
          <w:rFonts w:ascii="Arial" w:eastAsia="Calibri" w:hAnsi="Arial" w:cs="Arial"/>
          <w:sz w:val="22"/>
          <w:szCs w:val="22"/>
        </w:rPr>
      </w:pPr>
      <w:r w:rsidRPr="00E24BB4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Uwaga: </w:t>
      </w:r>
    </w:p>
    <w:p w14:paraId="0D9303AE" w14:textId="77777777" w:rsidR="00D946F0" w:rsidRPr="00E24BB4" w:rsidRDefault="00D946F0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  <w:r w:rsidRPr="00E24BB4">
        <w:rPr>
          <w:rFonts w:ascii="Arial" w:eastAsia="Calibri" w:hAnsi="Arial" w:cs="Arial"/>
          <w:bCs/>
          <w:i/>
          <w:iCs/>
          <w:sz w:val="22"/>
          <w:szCs w:val="22"/>
        </w:rPr>
        <w:t>1) W kolumnie „Parametry oferowanego przez Wykonawcę przedmiotu zamówienia” dokonanie wpisu np.: „zgodny ze specyfikacją lub w konfiguracji zgodnej z wymogami Zamawiającego” będzie skutkowało odrzuceniem oferty. Zamawiający wymaga podania dokładnych parametrów zaoferowanego sprzętu zgodnie z przyjętym szablonem w poniższych tabelach.</w:t>
      </w:r>
    </w:p>
    <w:p w14:paraId="383418F8" w14:textId="77777777" w:rsidR="00D946F0" w:rsidRPr="00E24BB4" w:rsidRDefault="00D946F0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5C00F3DD" w14:textId="77777777" w:rsidR="00D946F0" w:rsidRPr="00E24BB4" w:rsidRDefault="00D946F0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  <w:r w:rsidRPr="00E24BB4">
        <w:rPr>
          <w:rFonts w:ascii="Arial" w:eastAsia="Calibri" w:hAnsi="Arial" w:cs="Arial"/>
          <w:bCs/>
          <w:i/>
          <w:iCs/>
          <w:sz w:val="22"/>
          <w:szCs w:val="22"/>
        </w:rPr>
        <w:t xml:space="preserve"> </w:t>
      </w:r>
    </w:p>
    <w:p w14:paraId="361F9ECC" w14:textId="77777777" w:rsidR="00403AA3" w:rsidRPr="00E24BB4" w:rsidRDefault="00403AA3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761BB925" w14:textId="77777777" w:rsidR="00403AA3" w:rsidRPr="00E24BB4" w:rsidRDefault="00403AA3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209AB3C2" w14:textId="77777777" w:rsidR="00403AA3" w:rsidRPr="00E24BB4" w:rsidRDefault="00403AA3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69EEE1EE" w14:textId="77777777" w:rsidR="00403AA3" w:rsidRPr="00E24BB4" w:rsidRDefault="00403AA3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C5E5A1B" w14:textId="77777777" w:rsidR="00403AA3" w:rsidRPr="00E24BB4" w:rsidRDefault="00403AA3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1AB36DD7" w14:textId="77777777" w:rsidR="00403AA3" w:rsidRPr="00E24BB4" w:rsidRDefault="00403AA3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70899523" w14:textId="77777777" w:rsidR="00403AA3" w:rsidRPr="00E24BB4" w:rsidRDefault="00403AA3" w:rsidP="00D946F0">
      <w:pPr>
        <w:spacing w:before="0" w:after="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692B5D38" w14:textId="77777777" w:rsidR="00403AA3" w:rsidRPr="00E24BB4" w:rsidRDefault="00403AA3" w:rsidP="00D946F0">
      <w:pPr>
        <w:spacing w:before="0" w:after="0" w:line="259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FA410C6" w14:textId="77777777" w:rsidR="00403AA3" w:rsidRPr="00E24BB4" w:rsidRDefault="00403AA3" w:rsidP="00D946F0">
      <w:pPr>
        <w:spacing w:before="0" w:after="0" w:line="259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A3855F9" w14:textId="77777777" w:rsidR="005F1E5C" w:rsidRPr="00E24BB4" w:rsidRDefault="005F1E5C" w:rsidP="00D946F0">
      <w:pPr>
        <w:spacing w:before="0" w:after="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58B2077" w14:textId="6D2731F8" w:rsidR="005F1E5C" w:rsidRPr="00E24BB4" w:rsidRDefault="007C4849" w:rsidP="00E24BB4">
      <w:pPr>
        <w:spacing w:before="0" w:after="0" w:line="259" w:lineRule="auto"/>
        <w:rPr>
          <w:rFonts w:ascii="Arial" w:hAnsi="Arial" w:cs="Arial"/>
          <w:b/>
          <w:bCs/>
          <w:sz w:val="22"/>
          <w:szCs w:val="22"/>
        </w:rPr>
      </w:pPr>
      <w:r w:rsidRPr="00E24BB4">
        <w:rPr>
          <w:rFonts w:ascii="Arial" w:eastAsia="Calibri" w:hAnsi="Arial" w:cs="Arial"/>
          <w:b/>
          <w:bCs/>
          <w:sz w:val="22"/>
          <w:szCs w:val="22"/>
        </w:rPr>
        <w:t xml:space="preserve">CZĘŚĆ I </w:t>
      </w:r>
      <w:r w:rsidR="005F1E5C" w:rsidRPr="00E24BB4">
        <w:rPr>
          <w:rFonts w:ascii="Arial" w:hAnsi="Arial" w:cs="Arial"/>
          <w:b/>
          <w:bCs/>
          <w:sz w:val="22"/>
          <w:szCs w:val="22"/>
        </w:rPr>
        <w:t>Ro</w:t>
      </w:r>
      <w:r w:rsidR="00B60723" w:rsidRPr="00E24BB4">
        <w:rPr>
          <w:rFonts w:ascii="Arial" w:hAnsi="Arial" w:cs="Arial"/>
          <w:b/>
          <w:bCs/>
          <w:sz w:val="22"/>
          <w:szCs w:val="22"/>
        </w:rPr>
        <w:t>z</w:t>
      </w:r>
      <w:r w:rsidR="005F1E5C" w:rsidRPr="00E24BB4">
        <w:rPr>
          <w:rFonts w:ascii="Arial" w:hAnsi="Arial" w:cs="Arial"/>
          <w:b/>
          <w:bCs/>
          <w:sz w:val="22"/>
          <w:szCs w:val="22"/>
        </w:rPr>
        <w:t xml:space="preserve">budowa posiadanych serwerów o dedykowane dyski </w:t>
      </w:r>
    </w:p>
    <w:tbl>
      <w:tblPr>
        <w:tblStyle w:val="Tabela-Siatka"/>
        <w:tblW w:w="5000" w:type="pct"/>
        <w:shd w:val="clear" w:color="auto" w:fill="E7E6E6" w:themeFill="background2"/>
        <w:tblLook w:val="04A0" w:firstRow="1" w:lastRow="0" w:firstColumn="1" w:lastColumn="0" w:noHBand="0" w:noVBand="1"/>
      </w:tblPr>
      <w:tblGrid>
        <w:gridCol w:w="4054"/>
        <w:gridCol w:w="9406"/>
      </w:tblGrid>
      <w:tr w:rsidR="005F1E5C" w:rsidRPr="00E24BB4" w14:paraId="7D358A4F" w14:textId="77777777" w:rsidTr="00C00A15"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5693FC9" w14:textId="77777777" w:rsidR="005F1E5C" w:rsidRPr="00E24BB4" w:rsidRDefault="005F1E5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DF8AB20" w14:textId="77777777" w:rsidR="005F1E5C" w:rsidRPr="00E24BB4" w:rsidRDefault="005F1E5C" w:rsidP="00C00A1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Parametry oferowanego przez Wykonawcę przedmiotu zamówienia</w:t>
            </w:r>
          </w:p>
          <w:p w14:paraId="54D02A28" w14:textId="23A67DE8" w:rsidR="001930EC" w:rsidRPr="00E24BB4" w:rsidRDefault="001930EC" w:rsidP="00C00A1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4BB4">
              <w:rPr>
                <w:rFonts w:ascii="Arial" w:hAnsi="Arial" w:cs="Arial"/>
                <w:sz w:val="22"/>
                <w:szCs w:val="22"/>
                <w:lang w:val="en-US"/>
              </w:rPr>
              <w:t xml:space="preserve">Server 1 - </w:t>
            </w:r>
            <w:r w:rsidRPr="00E24BB4">
              <w:rPr>
                <w:rFonts w:ascii="Arial" w:hAnsi="Arial" w:cs="Arial"/>
                <w:sz w:val="22"/>
                <w:szCs w:val="22"/>
                <w:lang w:val="en-US"/>
              </w:rPr>
              <w:tab/>
              <w:t>SN: J700NB46</w:t>
            </w:r>
          </w:p>
          <w:p w14:paraId="21C0D198" w14:textId="4538EB79" w:rsidR="001930EC" w:rsidRPr="00E24BB4" w:rsidRDefault="001930EC" w:rsidP="00C00A1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4BB4">
              <w:rPr>
                <w:rFonts w:ascii="Arial" w:hAnsi="Arial" w:cs="Arial"/>
                <w:sz w:val="22"/>
                <w:szCs w:val="22"/>
                <w:lang w:val="en-US"/>
              </w:rPr>
              <w:t xml:space="preserve">Server 2 - </w:t>
            </w:r>
            <w:r w:rsidRPr="00E24BB4">
              <w:rPr>
                <w:rFonts w:ascii="Arial" w:hAnsi="Arial" w:cs="Arial"/>
                <w:sz w:val="22"/>
                <w:szCs w:val="22"/>
                <w:lang w:val="en-US"/>
              </w:rPr>
              <w:tab/>
              <w:t>SN: J700LWW0</w:t>
            </w:r>
          </w:p>
        </w:tc>
      </w:tr>
      <w:tr w:rsidR="005F1E5C" w:rsidRPr="00E24BB4" w14:paraId="44AA0FC1" w14:textId="77777777" w:rsidTr="00C00A15"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A07ED97" w14:textId="7EEBBF8B" w:rsidR="005F1E5C" w:rsidRPr="00E24BB4" w:rsidRDefault="005F1E5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 xml:space="preserve">Producent i model oraz ilość dysków dla </w:t>
            </w:r>
            <w:r w:rsidR="001930EC" w:rsidRPr="00E24BB4">
              <w:rPr>
                <w:rFonts w:ascii="Arial" w:hAnsi="Arial" w:cs="Arial"/>
                <w:b/>
                <w:sz w:val="22"/>
                <w:szCs w:val="22"/>
              </w:rPr>
              <w:t>każdego z serwerów</w:t>
            </w:r>
            <w:r w:rsidRPr="00E24BB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2179D" w14:textId="77777777" w:rsidR="005F1E5C" w:rsidRPr="00E24BB4" w:rsidRDefault="005F1E5C" w:rsidP="00C00A15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Serwer 1 …………………………….</w:t>
            </w:r>
          </w:p>
          <w:p w14:paraId="6D327B1E" w14:textId="28CFD55B" w:rsidR="005F1E5C" w:rsidRPr="00E24BB4" w:rsidRDefault="005F1E5C" w:rsidP="00C00A15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Server 2 …………………………….</w:t>
            </w:r>
          </w:p>
        </w:tc>
      </w:tr>
      <w:tr w:rsidR="005F1E5C" w:rsidRPr="00E24BB4" w14:paraId="2A61301E" w14:textId="77777777" w:rsidTr="00C00A15"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2344FE2" w14:textId="77777777" w:rsidR="005F1E5C" w:rsidRPr="00E24BB4" w:rsidRDefault="005F1E5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 xml:space="preserve">Pamięć cache  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ECBA5" w14:textId="77777777" w:rsidR="005F1E5C" w:rsidRPr="00E24BB4" w:rsidRDefault="005F1E5C" w:rsidP="005F1E5C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Serwer 1 …………………………….</w:t>
            </w:r>
          </w:p>
          <w:p w14:paraId="5BE990B4" w14:textId="005739D5" w:rsidR="005F1E5C" w:rsidRPr="00E24BB4" w:rsidRDefault="005F1E5C" w:rsidP="005F1E5C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Server 2 …………………………….</w:t>
            </w:r>
          </w:p>
        </w:tc>
      </w:tr>
      <w:tr w:rsidR="005F1E5C" w:rsidRPr="00E24BB4" w14:paraId="127FE6B5" w14:textId="77777777" w:rsidTr="00C00A15"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D7FC9DC" w14:textId="77777777" w:rsidR="005F1E5C" w:rsidRPr="00E24BB4" w:rsidRDefault="005F1E5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Interfejs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25F65" w14:textId="77777777" w:rsidR="005F1E5C" w:rsidRPr="00E24BB4" w:rsidRDefault="005F1E5C" w:rsidP="005F1E5C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Serwer 1 …………………………….</w:t>
            </w:r>
          </w:p>
          <w:p w14:paraId="5A6FEA64" w14:textId="4C227651" w:rsidR="005F1E5C" w:rsidRPr="00E24BB4" w:rsidRDefault="005F1E5C" w:rsidP="005F1E5C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Server 2 …………………………….</w:t>
            </w:r>
          </w:p>
        </w:tc>
      </w:tr>
      <w:tr w:rsidR="005F1E5C" w:rsidRPr="00E24BB4" w14:paraId="42D3D3C7" w14:textId="77777777" w:rsidTr="00C00A15"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FC26234" w14:textId="77777777" w:rsidR="005F1E5C" w:rsidRPr="00E24BB4" w:rsidRDefault="005F1E5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Pojemność 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21D45F" w14:textId="77777777" w:rsidR="005F1E5C" w:rsidRPr="00E24BB4" w:rsidRDefault="005F1E5C" w:rsidP="005F1E5C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Serwer 1 …………………………….</w:t>
            </w:r>
          </w:p>
          <w:p w14:paraId="6F3E446C" w14:textId="69DD1D45" w:rsidR="005F1E5C" w:rsidRPr="00E24BB4" w:rsidRDefault="005F1E5C" w:rsidP="005F1E5C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Server 2 …………………………….</w:t>
            </w:r>
          </w:p>
        </w:tc>
      </w:tr>
      <w:tr w:rsidR="005F1E5C" w:rsidRPr="00E24BB4" w14:paraId="52B6BE99" w14:textId="77777777" w:rsidTr="00C00A15"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EDEB8FA" w14:textId="5BC7A6EE" w:rsidR="005F1E5C" w:rsidRPr="00E24BB4" w:rsidRDefault="005F1E5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 xml:space="preserve">Kompatybilności z serwerem potwierdzona przez producenta serwera 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8DB52" w14:textId="440BB308" w:rsidR="005F1E5C" w:rsidRPr="00E24BB4" w:rsidRDefault="005F1E5C" w:rsidP="005F1E5C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Serwer 1 TAK/</w:t>
            </w:r>
            <w:r w:rsidRPr="00E24BB4">
              <w:rPr>
                <w:rFonts w:ascii="Arial" w:hAnsi="Arial" w:cs="Arial"/>
                <w:strike/>
                <w:sz w:val="22"/>
                <w:szCs w:val="22"/>
              </w:rPr>
              <w:t>NIE</w:t>
            </w:r>
          </w:p>
          <w:p w14:paraId="116B0BF7" w14:textId="4A9B54A9" w:rsidR="005F1E5C" w:rsidRPr="00E24BB4" w:rsidRDefault="005F1E5C" w:rsidP="005F1E5C">
            <w:pPr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Server 2 TAK/</w:t>
            </w:r>
            <w:r w:rsidRPr="00E24BB4">
              <w:rPr>
                <w:rFonts w:ascii="Arial" w:hAnsi="Arial" w:cs="Arial"/>
                <w:strike/>
                <w:sz w:val="22"/>
                <w:szCs w:val="22"/>
              </w:rPr>
              <w:t>NIE</w:t>
            </w:r>
          </w:p>
        </w:tc>
      </w:tr>
    </w:tbl>
    <w:p w14:paraId="315983C1" w14:textId="77777777" w:rsidR="005F1E5C" w:rsidRPr="00E24BB4" w:rsidRDefault="005F1E5C" w:rsidP="005F1E5C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</w:p>
    <w:p w14:paraId="4C9956A8" w14:textId="1C9CA109" w:rsidR="005F1E5C" w:rsidRPr="00E24BB4" w:rsidRDefault="00E24BB4" w:rsidP="005F1E5C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  <w:r w:rsidRPr="00E24BB4">
        <w:rPr>
          <w:rFonts w:ascii="Arial" w:eastAsia="Calibri" w:hAnsi="Arial" w:cs="Arial"/>
          <w:b/>
          <w:bCs/>
          <w:sz w:val="22"/>
          <w:szCs w:val="22"/>
        </w:rPr>
        <w:t>Część II - Dostawa</w:t>
      </w:r>
      <w:r w:rsidR="005F1E5C" w:rsidRPr="00E24BB4">
        <w:rPr>
          <w:rFonts w:ascii="Arial" w:eastAsia="Calibri" w:hAnsi="Arial" w:cs="Arial"/>
          <w:b/>
          <w:bCs/>
          <w:sz w:val="22"/>
          <w:szCs w:val="22"/>
        </w:rPr>
        <w:t xml:space="preserve"> UTM  - 1 sztuka</w:t>
      </w:r>
    </w:p>
    <w:tbl>
      <w:tblPr>
        <w:tblStyle w:val="Tabela-Siatka1"/>
        <w:tblW w:w="5000" w:type="pct"/>
        <w:shd w:val="clear" w:color="auto" w:fill="E7E6E6"/>
        <w:tblLook w:val="04A0" w:firstRow="1" w:lastRow="0" w:firstColumn="1" w:lastColumn="0" w:noHBand="0" w:noVBand="1"/>
      </w:tblPr>
      <w:tblGrid>
        <w:gridCol w:w="4033"/>
        <w:gridCol w:w="9427"/>
      </w:tblGrid>
      <w:tr w:rsidR="005F1E5C" w:rsidRPr="00E24BB4" w14:paraId="02A050E9" w14:textId="77777777" w:rsidTr="00C00A15">
        <w:trPr>
          <w:trHeight w:val="263"/>
        </w:trPr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19E4BC4" w14:textId="77777777" w:rsidR="005F1E5C" w:rsidRPr="00E24BB4" w:rsidRDefault="005F1E5C" w:rsidP="00C00A15">
            <w:pPr>
              <w:spacing w:before="0" w:after="160" w:line="259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0CD64CA" w14:textId="77777777" w:rsidR="005F1E5C" w:rsidRPr="00E24BB4" w:rsidRDefault="005F1E5C" w:rsidP="00C00A15">
            <w:pPr>
              <w:spacing w:before="0"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Parametry oferowanego przez Wykonawcę przedmiotu zamówienia</w:t>
            </w:r>
          </w:p>
        </w:tc>
      </w:tr>
      <w:tr w:rsidR="005F1E5C" w:rsidRPr="00E24BB4" w14:paraId="7AC79DD9" w14:textId="77777777" w:rsidTr="00C00A15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B4C9E9C" w14:textId="77777777" w:rsidR="005F1E5C" w:rsidRPr="00E24BB4" w:rsidRDefault="005F1E5C" w:rsidP="00C00A15">
            <w:pPr>
              <w:spacing w:before="0" w:after="160" w:line="259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Producent i model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DA7B5" w14:textId="77777777" w:rsidR="005F1E5C" w:rsidRPr="00E24BB4" w:rsidRDefault="005F1E5C" w:rsidP="00C00A15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1E5C" w:rsidRPr="00E24BB4" w14:paraId="551E0052" w14:textId="77777777" w:rsidTr="00C00A15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6FF7887" w14:textId="77777777" w:rsidR="005F1E5C" w:rsidRPr="00E24BB4" w:rsidRDefault="005F1E5C" w:rsidP="00C00A15">
            <w:pPr>
              <w:spacing w:before="0" w:after="160" w:line="259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Obudowa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FC60F" w14:textId="77777777" w:rsidR="005F1E5C" w:rsidRPr="00E24BB4" w:rsidRDefault="005F1E5C" w:rsidP="00C00A15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1E5C" w:rsidRPr="00E24BB4" w14:paraId="4CF36B77" w14:textId="77777777" w:rsidTr="00C00A15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3F4CAA0" w14:textId="45859132" w:rsidR="005F1E5C" w:rsidRPr="00E24BB4" w:rsidRDefault="005F1E5C" w:rsidP="00C00A15">
            <w:pPr>
              <w:spacing w:before="0" w:after="160" w:line="259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Subskrypcje nazwa nr producenta</w:t>
            </w:r>
            <w:r w:rsidR="001930EC" w:rsidRPr="00E24BB4">
              <w:rPr>
                <w:rFonts w:ascii="Arial" w:hAnsi="Arial" w:cs="Arial"/>
                <w:b/>
                <w:sz w:val="22"/>
                <w:szCs w:val="22"/>
              </w:rPr>
              <w:t xml:space="preserve">, okres 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E4ED6" w14:textId="77777777" w:rsidR="005F1E5C" w:rsidRPr="00E24BB4" w:rsidRDefault="005F1E5C" w:rsidP="00C00A15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E9B09" w14:textId="77777777" w:rsidR="00E24BB4" w:rsidRDefault="00E24BB4" w:rsidP="001930EC">
      <w:pPr>
        <w:spacing w:after="0"/>
        <w:rPr>
          <w:rFonts w:ascii="Arial" w:hAnsi="Arial" w:cs="Arial"/>
          <w:b/>
          <w:bCs/>
          <w:sz w:val="22"/>
          <w:szCs w:val="22"/>
        </w:rPr>
      </w:pPr>
    </w:p>
    <w:p w14:paraId="69168872" w14:textId="77777777" w:rsidR="00E24BB4" w:rsidRDefault="00E24BB4" w:rsidP="001930EC">
      <w:pPr>
        <w:spacing w:after="0"/>
        <w:rPr>
          <w:rFonts w:ascii="Arial" w:hAnsi="Arial" w:cs="Arial"/>
          <w:b/>
          <w:bCs/>
          <w:sz w:val="22"/>
          <w:szCs w:val="22"/>
        </w:rPr>
      </w:pPr>
    </w:p>
    <w:p w14:paraId="081DF586" w14:textId="77777777" w:rsidR="00E24BB4" w:rsidRDefault="00E24BB4" w:rsidP="001930EC">
      <w:pPr>
        <w:spacing w:after="0"/>
        <w:rPr>
          <w:rFonts w:ascii="Arial" w:hAnsi="Arial" w:cs="Arial"/>
          <w:b/>
          <w:bCs/>
          <w:sz w:val="22"/>
          <w:szCs w:val="22"/>
        </w:rPr>
      </w:pPr>
    </w:p>
    <w:p w14:paraId="1CFD8A9A" w14:textId="77777777" w:rsidR="00E24BB4" w:rsidRDefault="00E24BB4" w:rsidP="001930EC">
      <w:pPr>
        <w:spacing w:after="0"/>
        <w:rPr>
          <w:rFonts w:ascii="Arial" w:hAnsi="Arial" w:cs="Arial"/>
          <w:b/>
          <w:bCs/>
          <w:sz w:val="22"/>
          <w:szCs w:val="22"/>
        </w:rPr>
      </w:pPr>
    </w:p>
    <w:p w14:paraId="0079F1F6" w14:textId="0060CF4E" w:rsidR="001930EC" w:rsidRPr="00E24BB4" w:rsidRDefault="00E24BB4" w:rsidP="001930EC">
      <w:pPr>
        <w:spacing w:after="0"/>
        <w:rPr>
          <w:rFonts w:ascii="Arial" w:hAnsi="Arial" w:cs="Arial"/>
          <w:b/>
          <w:bCs/>
          <w:sz w:val="22"/>
          <w:szCs w:val="22"/>
        </w:rPr>
      </w:pPr>
      <w:r w:rsidRPr="00E24BB4">
        <w:rPr>
          <w:rFonts w:ascii="Arial" w:hAnsi="Arial" w:cs="Arial"/>
          <w:b/>
          <w:bCs/>
          <w:sz w:val="22"/>
          <w:szCs w:val="22"/>
        </w:rPr>
        <w:lastRenderedPageBreak/>
        <w:t>Część III</w:t>
      </w:r>
      <w:r w:rsidR="001930EC" w:rsidRPr="00E24BB4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4BB4">
        <w:rPr>
          <w:rFonts w:ascii="Arial" w:hAnsi="Arial" w:cs="Arial"/>
          <w:b/>
          <w:bCs/>
          <w:sz w:val="22"/>
          <w:szCs w:val="22"/>
        </w:rPr>
        <w:t xml:space="preserve">– dostawa </w:t>
      </w:r>
      <w:r w:rsidR="001930EC" w:rsidRPr="00E24BB4">
        <w:rPr>
          <w:rFonts w:ascii="Arial" w:hAnsi="Arial" w:cs="Arial"/>
          <w:b/>
          <w:bCs/>
          <w:sz w:val="22"/>
          <w:szCs w:val="22"/>
        </w:rPr>
        <w:t xml:space="preserve">UPS </w:t>
      </w:r>
      <w:r w:rsidRPr="00E24BB4">
        <w:rPr>
          <w:rFonts w:ascii="Arial" w:hAnsi="Arial" w:cs="Arial"/>
          <w:b/>
          <w:bCs/>
          <w:sz w:val="22"/>
          <w:szCs w:val="22"/>
        </w:rPr>
        <w:t>dla</w:t>
      </w:r>
      <w:r w:rsidR="001930EC" w:rsidRPr="00E24BB4">
        <w:rPr>
          <w:rFonts w:ascii="Arial" w:hAnsi="Arial" w:cs="Arial"/>
          <w:b/>
          <w:bCs/>
          <w:sz w:val="22"/>
          <w:szCs w:val="22"/>
        </w:rPr>
        <w:t xml:space="preserve"> stanowisk pracy </w:t>
      </w:r>
    </w:p>
    <w:p w14:paraId="1E158B8B" w14:textId="38256E8D" w:rsidR="00E24BB4" w:rsidRPr="00E24BB4" w:rsidRDefault="00E24BB4" w:rsidP="001930EC">
      <w:pPr>
        <w:spacing w:after="0"/>
        <w:rPr>
          <w:rFonts w:ascii="Arial" w:hAnsi="Arial" w:cs="Arial"/>
          <w:b/>
          <w:bCs/>
          <w:sz w:val="22"/>
          <w:szCs w:val="22"/>
        </w:rPr>
      </w:pPr>
      <w:r w:rsidRPr="00E24BB4">
        <w:rPr>
          <w:rFonts w:ascii="Arial" w:hAnsi="Arial" w:cs="Arial"/>
          <w:b/>
          <w:bCs/>
          <w:sz w:val="22"/>
          <w:szCs w:val="22"/>
        </w:rPr>
        <w:t>UPS przy stanowiskach pracy – 40 szt.</w:t>
      </w:r>
    </w:p>
    <w:tbl>
      <w:tblPr>
        <w:tblStyle w:val="Tabela-Siatka"/>
        <w:tblW w:w="5000" w:type="pct"/>
        <w:shd w:val="clear" w:color="auto" w:fill="E7E6E6" w:themeFill="background2"/>
        <w:tblLook w:val="04A0" w:firstRow="1" w:lastRow="0" w:firstColumn="1" w:lastColumn="0" w:noHBand="0" w:noVBand="1"/>
      </w:tblPr>
      <w:tblGrid>
        <w:gridCol w:w="4033"/>
        <w:gridCol w:w="9427"/>
      </w:tblGrid>
      <w:tr w:rsidR="001930EC" w:rsidRPr="00E24BB4" w14:paraId="19A96E99" w14:textId="77777777" w:rsidTr="00C00A15">
        <w:trPr>
          <w:trHeight w:val="263"/>
        </w:trPr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1442BC7" w14:textId="33DED245" w:rsidR="001930EC" w:rsidRPr="00E24BB4" w:rsidRDefault="00E24BB4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F506117" w14:textId="77777777" w:rsidR="001930EC" w:rsidRPr="00E24BB4" w:rsidRDefault="001930EC" w:rsidP="00C00A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Parametry oferowanego przez Wykonawcę przedmiotu zamówienia</w:t>
            </w:r>
          </w:p>
        </w:tc>
      </w:tr>
      <w:tr w:rsidR="001930EC" w:rsidRPr="00E24BB4" w14:paraId="230EC199" w14:textId="77777777" w:rsidTr="00C00A15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272AEF" w14:textId="77777777" w:rsidR="001930EC" w:rsidRPr="00E24BB4" w:rsidRDefault="001930E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Producent i model</w:t>
            </w:r>
          </w:p>
          <w:p w14:paraId="1404A2C0" w14:textId="3A5061EC" w:rsidR="00BB6F1D" w:rsidRPr="00E24BB4" w:rsidRDefault="00BB6F1D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Do oferty dołączyć PDF – karta katalogowa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E457F3" w14:textId="14DC7763" w:rsidR="001930EC" w:rsidRPr="00E24BB4" w:rsidRDefault="001930EC" w:rsidP="00C00A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30EC" w:rsidRPr="00E24BB4" w14:paraId="5E0D974B" w14:textId="77777777" w:rsidTr="00C00A15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825C687" w14:textId="77777777" w:rsidR="001930EC" w:rsidRPr="00E24BB4" w:rsidRDefault="001930E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Moc stała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DE882" w14:textId="68DCDCDD" w:rsidR="001930EC" w:rsidRPr="00E24BB4" w:rsidRDefault="001930EC" w:rsidP="00C00A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38F635" w14:textId="0BC66999" w:rsidR="001930EC" w:rsidRPr="00E24BB4" w:rsidRDefault="001930EC" w:rsidP="001930EC">
      <w:pPr>
        <w:spacing w:after="0"/>
        <w:rPr>
          <w:rFonts w:ascii="Arial" w:hAnsi="Arial" w:cs="Arial"/>
          <w:b/>
          <w:bCs/>
          <w:sz w:val="22"/>
          <w:szCs w:val="22"/>
        </w:rPr>
      </w:pPr>
      <w:r w:rsidRPr="00E24BB4">
        <w:rPr>
          <w:rFonts w:ascii="Arial" w:hAnsi="Arial" w:cs="Arial"/>
          <w:b/>
          <w:bCs/>
          <w:sz w:val="22"/>
          <w:szCs w:val="22"/>
        </w:rPr>
        <w:t>UPS przy stanowiskach pracy – 29 sztuk</w:t>
      </w:r>
    </w:p>
    <w:tbl>
      <w:tblPr>
        <w:tblStyle w:val="Tabela-Siatka"/>
        <w:tblW w:w="5000" w:type="pct"/>
        <w:shd w:val="clear" w:color="auto" w:fill="E7E6E6" w:themeFill="background2"/>
        <w:tblLook w:val="04A0" w:firstRow="1" w:lastRow="0" w:firstColumn="1" w:lastColumn="0" w:noHBand="0" w:noVBand="1"/>
      </w:tblPr>
      <w:tblGrid>
        <w:gridCol w:w="4033"/>
        <w:gridCol w:w="9427"/>
      </w:tblGrid>
      <w:tr w:rsidR="001930EC" w:rsidRPr="00E24BB4" w14:paraId="37A70D60" w14:textId="77777777" w:rsidTr="00C00A15">
        <w:trPr>
          <w:trHeight w:val="263"/>
        </w:trPr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C4A28A4" w14:textId="77777777" w:rsidR="001930EC" w:rsidRPr="00E24BB4" w:rsidRDefault="001930E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406102B" w14:textId="77777777" w:rsidR="001930EC" w:rsidRPr="00E24BB4" w:rsidRDefault="001930EC" w:rsidP="00C00A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Parametry oferowanego przez Wykonawcę przedmiotu zamówienia</w:t>
            </w:r>
          </w:p>
        </w:tc>
      </w:tr>
      <w:tr w:rsidR="001930EC" w:rsidRPr="00E24BB4" w14:paraId="381C0EC9" w14:textId="77777777" w:rsidTr="00C00A15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0189004" w14:textId="77777777" w:rsidR="001930EC" w:rsidRPr="00E24BB4" w:rsidRDefault="001930E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Producent i model</w:t>
            </w:r>
          </w:p>
          <w:p w14:paraId="1EB8E7DB" w14:textId="5959CF34" w:rsidR="00BB6F1D" w:rsidRPr="00E24BB4" w:rsidRDefault="00BB6F1D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lastRenderedPageBreak/>
              <w:t>Do oferty dołączyć PDF – karta katalogowa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37714" w14:textId="77777777" w:rsidR="001930EC" w:rsidRPr="00E24BB4" w:rsidRDefault="001930EC" w:rsidP="00C00A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30EC" w:rsidRPr="00E24BB4" w14:paraId="4A8579BB" w14:textId="77777777" w:rsidTr="00C00A15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7700AAA" w14:textId="77777777" w:rsidR="001930EC" w:rsidRPr="00E24BB4" w:rsidRDefault="001930EC" w:rsidP="00C00A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Moc stała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5E6D7" w14:textId="77777777" w:rsidR="001930EC" w:rsidRPr="00E24BB4" w:rsidRDefault="001930EC" w:rsidP="00C00A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DF8125" w14:textId="77777777" w:rsidR="00D946F0" w:rsidRPr="00E24BB4" w:rsidRDefault="00D946F0" w:rsidP="00D946F0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</w:p>
    <w:p w14:paraId="586A4953" w14:textId="54AEC324" w:rsidR="00D946F0" w:rsidRDefault="00E24BB4" w:rsidP="00D946F0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  <w:r w:rsidRPr="00E24BB4">
        <w:rPr>
          <w:rFonts w:ascii="Arial" w:eastAsia="Calibri" w:hAnsi="Arial" w:cs="Arial"/>
          <w:b/>
          <w:bCs/>
          <w:sz w:val="22"/>
          <w:szCs w:val="22"/>
        </w:rPr>
        <w:t xml:space="preserve">Część IV </w:t>
      </w:r>
      <w:r w:rsidR="001930EC" w:rsidRPr="00E24BB4">
        <w:rPr>
          <w:rFonts w:ascii="Arial" w:eastAsia="Calibri" w:hAnsi="Arial" w:cs="Arial"/>
          <w:b/>
          <w:bCs/>
          <w:sz w:val="22"/>
          <w:szCs w:val="22"/>
        </w:rPr>
        <w:t>Certyfikat SSL dla BIP Urzędu Gminy Milówka</w:t>
      </w:r>
    </w:p>
    <w:p w14:paraId="2FA22865" w14:textId="77777777" w:rsidR="00E24BB4" w:rsidRPr="00E24BB4" w:rsidRDefault="00E24BB4" w:rsidP="00D946F0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</w:p>
    <w:tbl>
      <w:tblPr>
        <w:tblStyle w:val="Tabela-Siatka1"/>
        <w:tblW w:w="5000" w:type="pct"/>
        <w:shd w:val="clear" w:color="auto" w:fill="E7E6E6"/>
        <w:tblLook w:val="04A0" w:firstRow="1" w:lastRow="0" w:firstColumn="1" w:lastColumn="0" w:noHBand="0" w:noVBand="1"/>
      </w:tblPr>
      <w:tblGrid>
        <w:gridCol w:w="4033"/>
        <w:gridCol w:w="9427"/>
      </w:tblGrid>
      <w:tr w:rsidR="00D946F0" w:rsidRPr="00E24BB4" w14:paraId="4B663A11" w14:textId="77777777" w:rsidTr="00D946F0">
        <w:trPr>
          <w:trHeight w:val="263"/>
        </w:trPr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08BC9AD" w14:textId="77777777" w:rsidR="00D946F0" w:rsidRPr="00E24BB4" w:rsidRDefault="00D946F0" w:rsidP="00D946F0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DC4A121" w14:textId="77777777" w:rsidR="00D946F0" w:rsidRPr="00E24BB4" w:rsidRDefault="00D946F0" w:rsidP="00D946F0">
            <w:pPr>
              <w:spacing w:before="0"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Parametry oferowanego przez Wykonawcę przedmiotu zamówienia</w:t>
            </w:r>
          </w:p>
        </w:tc>
      </w:tr>
      <w:tr w:rsidR="001930EC" w:rsidRPr="00E24BB4" w14:paraId="1228F142" w14:textId="77777777" w:rsidTr="00D946F0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1E2F094" w14:textId="6DB55E7B" w:rsidR="001930EC" w:rsidRPr="00E24BB4" w:rsidRDefault="001930EC" w:rsidP="00D946F0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4BB4">
              <w:rPr>
                <w:rFonts w:ascii="Arial" w:hAnsi="Arial" w:cs="Arial"/>
                <w:sz w:val="22"/>
                <w:szCs w:val="22"/>
                <w:lang w:val="en-US"/>
              </w:rPr>
              <w:t>Patmiot wydający certyfikat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44432" w14:textId="77777777" w:rsidR="001930EC" w:rsidRPr="00E24BB4" w:rsidRDefault="001930EC" w:rsidP="00D946F0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6F0" w:rsidRPr="00E24BB4" w14:paraId="444E7DF3" w14:textId="77777777" w:rsidTr="00D946F0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BCE83AB" w14:textId="6B3937B7" w:rsidR="00D946F0" w:rsidRPr="00E24BB4" w:rsidRDefault="001930EC" w:rsidP="00D946F0">
            <w:pPr>
              <w:spacing w:before="0" w:after="160" w:line="259" w:lineRule="auto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24BB4">
              <w:rPr>
                <w:rFonts w:ascii="Arial" w:hAnsi="Arial" w:cs="Arial"/>
                <w:sz w:val="22"/>
                <w:szCs w:val="22"/>
                <w:lang w:val="en-US"/>
              </w:rPr>
              <w:t xml:space="preserve">Typ </w:t>
            </w:r>
            <w:r w:rsidRPr="00E24BB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OV SSL (Organization Validation)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DFF0E" w14:textId="278B0111" w:rsidR="00D946F0" w:rsidRPr="00E24BB4" w:rsidRDefault="001930EC" w:rsidP="00D946F0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</w:tr>
      <w:tr w:rsidR="00537B30" w:rsidRPr="00E24BB4" w14:paraId="1F6EAF40" w14:textId="77777777" w:rsidTr="00C430FE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62E0190" w14:textId="1BC2EE27" w:rsidR="00537B30" w:rsidRPr="00E24BB4" w:rsidRDefault="001930EC" w:rsidP="00537B30">
            <w:pPr>
              <w:spacing w:before="0" w:after="160" w:line="259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 xml:space="preserve">Okres ważności 24 miesiące 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EB4E6" w14:textId="79FB57FC" w:rsidR="00537B30" w:rsidRPr="00E24BB4" w:rsidRDefault="00994FC2" w:rsidP="00C430FE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</w:tr>
    </w:tbl>
    <w:p w14:paraId="7449280B" w14:textId="77777777" w:rsidR="00D946F0" w:rsidRPr="00E24BB4" w:rsidRDefault="00D946F0" w:rsidP="00D946F0">
      <w:pPr>
        <w:spacing w:before="0" w:after="0" w:line="240" w:lineRule="auto"/>
        <w:rPr>
          <w:rFonts w:ascii="Arial" w:eastAsia="Calibri" w:hAnsi="Arial" w:cs="Arial"/>
          <w:b/>
          <w:bCs/>
          <w:sz w:val="22"/>
          <w:szCs w:val="22"/>
        </w:rPr>
      </w:pPr>
    </w:p>
    <w:p w14:paraId="351C851F" w14:textId="77777777" w:rsidR="00D946F0" w:rsidRPr="00E24BB4" w:rsidRDefault="00D946F0" w:rsidP="00D946F0">
      <w:pPr>
        <w:spacing w:before="0" w:after="0" w:line="240" w:lineRule="auto"/>
        <w:rPr>
          <w:rFonts w:ascii="Arial" w:eastAsia="Calibri" w:hAnsi="Arial" w:cs="Arial"/>
          <w:b/>
          <w:bCs/>
          <w:sz w:val="22"/>
          <w:szCs w:val="22"/>
        </w:rPr>
      </w:pPr>
    </w:p>
    <w:p w14:paraId="6A696B6F" w14:textId="277D3B2C" w:rsidR="00B56835" w:rsidRDefault="00B56835" w:rsidP="00B56835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  <w:r w:rsidRPr="00E24BB4">
        <w:rPr>
          <w:rFonts w:ascii="Arial" w:eastAsia="Calibri" w:hAnsi="Arial" w:cs="Arial"/>
          <w:b/>
          <w:bCs/>
          <w:sz w:val="22"/>
          <w:szCs w:val="22"/>
        </w:rPr>
        <w:t xml:space="preserve">CZĘŚĆ </w:t>
      </w:r>
      <w:r w:rsidR="00E24BB4" w:rsidRPr="00E24BB4">
        <w:rPr>
          <w:rFonts w:ascii="Arial" w:eastAsia="Calibri" w:hAnsi="Arial" w:cs="Arial"/>
          <w:b/>
          <w:bCs/>
          <w:sz w:val="22"/>
          <w:szCs w:val="22"/>
        </w:rPr>
        <w:t>V</w:t>
      </w:r>
      <w:r w:rsidRPr="00E24BB4">
        <w:rPr>
          <w:rFonts w:ascii="Arial" w:eastAsia="Calibri" w:hAnsi="Arial" w:cs="Arial"/>
          <w:b/>
          <w:bCs/>
          <w:sz w:val="22"/>
          <w:szCs w:val="22"/>
        </w:rPr>
        <w:t xml:space="preserve"> Zamówienia: Dostawa oprogramowania z zakresu systemu zarządzania bezpieczeństwem informacji i ochroną danych osobowych, systemu zarządzania korupcją, kontroli zarządczej</w:t>
      </w:r>
    </w:p>
    <w:p w14:paraId="11706860" w14:textId="77777777" w:rsidR="00E24BB4" w:rsidRPr="00E24BB4" w:rsidRDefault="00E24BB4" w:rsidP="00B56835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</w:p>
    <w:tbl>
      <w:tblPr>
        <w:tblStyle w:val="Tabela-Siatka1"/>
        <w:tblW w:w="5000" w:type="pct"/>
        <w:shd w:val="clear" w:color="auto" w:fill="E7E6E6"/>
        <w:tblLook w:val="04A0" w:firstRow="1" w:lastRow="0" w:firstColumn="1" w:lastColumn="0" w:noHBand="0" w:noVBand="1"/>
      </w:tblPr>
      <w:tblGrid>
        <w:gridCol w:w="4033"/>
        <w:gridCol w:w="9427"/>
      </w:tblGrid>
      <w:tr w:rsidR="00B56835" w:rsidRPr="00E24BB4" w14:paraId="2C543A8C" w14:textId="77777777" w:rsidTr="00294370">
        <w:trPr>
          <w:trHeight w:val="263"/>
        </w:trPr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A6B3FA6" w14:textId="77777777" w:rsidR="00B56835" w:rsidRPr="00E24BB4" w:rsidRDefault="00B56835" w:rsidP="00294370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F75914F" w14:textId="77777777" w:rsidR="00B56835" w:rsidRPr="00E24BB4" w:rsidRDefault="00B56835" w:rsidP="00294370">
            <w:pPr>
              <w:spacing w:before="0" w:after="160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Parametry oferowanego przez Wykonawcę przedmiotu zamówienia</w:t>
            </w:r>
          </w:p>
        </w:tc>
      </w:tr>
      <w:tr w:rsidR="00B56835" w:rsidRPr="00E24BB4" w14:paraId="296E909B" w14:textId="77777777" w:rsidTr="00294370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656E533" w14:textId="77777777" w:rsidR="00B56835" w:rsidRPr="00E24BB4" w:rsidRDefault="00B56835" w:rsidP="00294370">
            <w:pPr>
              <w:spacing w:before="0" w:after="160" w:line="259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 xml:space="preserve">Producent i wersja oprogramowania rodzaj – symbol dostarczonej licencji 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3B549" w14:textId="77777777" w:rsidR="00B56835" w:rsidRPr="00E24BB4" w:rsidRDefault="00B56835" w:rsidP="00294370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835" w:rsidRPr="00E24BB4" w14:paraId="15E7C298" w14:textId="77777777" w:rsidTr="00294370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1AE510B" w14:textId="77777777" w:rsidR="00B56835" w:rsidRPr="00E24BB4" w:rsidRDefault="00B56835" w:rsidP="00294370">
            <w:pPr>
              <w:spacing w:before="0" w:after="160" w:line="259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bCs/>
                <w:sz w:val="22"/>
                <w:szCs w:val="22"/>
              </w:rPr>
              <w:t>Ilość użytkowników w ramach doręczonej licencji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7D874" w14:textId="77777777" w:rsidR="00B56835" w:rsidRPr="00E24BB4" w:rsidRDefault="00B56835" w:rsidP="00294370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835" w:rsidRPr="00E24BB4" w14:paraId="6751EF0A" w14:textId="77777777" w:rsidTr="00294370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720FCA2" w14:textId="77777777" w:rsidR="00B56835" w:rsidRPr="00E24BB4" w:rsidRDefault="00B56835" w:rsidP="00294370">
            <w:pPr>
              <w:spacing w:before="0" w:after="160" w:line="259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bCs/>
                <w:sz w:val="22"/>
                <w:szCs w:val="22"/>
              </w:rPr>
              <w:t>licencja bezterminowa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8D4A1" w14:textId="2D19266B" w:rsidR="00B56835" w:rsidRPr="00E24BB4" w:rsidRDefault="00B56835" w:rsidP="00294370">
            <w:pPr>
              <w:spacing w:before="0"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</w:tr>
    </w:tbl>
    <w:p w14:paraId="0A2E2184" w14:textId="77777777" w:rsidR="002D3CA1" w:rsidRPr="00E24BB4" w:rsidRDefault="002D3CA1" w:rsidP="002D3CA1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</w:p>
    <w:p w14:paraId="3BB73F91" w14:textId="77777777" w:rsidR="005D7818" w:rsidRPr="00E24BB4" w:rsidRDefault="005D7818" w:rsidP="002D3CA1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</w:p>
    <w:p w14:paraId="3A71993F" w14:textId="77777777" w:rsidR="005D7818" w:rsidRPr="00E24BB4" w:rsidRDefault="005D7818" w:rsidP="002D3CA1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</w:p>
    <w:p w14:paraId="4400AC2A" w14:textId="2DA97FFD" w:rsidR="005D7818" w:rsidRPr="00E24BB4" w:rsidRDefault="005D7818" w:rsidP="002D3CA1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  <w:r w:rsidRPr="00E24BB4">
        <w:rPr>
          <w:rFonts w:ascii="Arial" w:eastAsia="Calibri" w:hAnsi="Arial" w:cs="Arial"/>
          <w:b/>
          <w:bCs/>
          <w:sz w:val="22"/>
          <w:szCs w:val="22"/>
        </w:rPr>
        <w:t xml:space="preserve">CZĘŚĆ </w:t>
      </w:r>
      <w:r w:rsidR="00E24BB4" w:rsidRPr="00E24BB4">
        <w:rPr>
          <w:rFonts w:ascii="Arial" w:eastAsia="Calibri" w:hAnsi="Arial" w:cs="Arial"/>
          <w:b/>
          <w:bCs/>
          <w:sz w:val="22"/>
          <w:szCs w:val="22"/>
        </w:rPr>
        <w:t>V</w:t>
      </w:r>
      <w:r w:rsidR="00D10CA3" w:rsidRPr="00E24BB4">
        <w:rPr>
          <w:rFonts w:ascii="Arial" w:eastAsia="Calibri" w:hAnsi="Arial" w:cs="Arial"/>
          <w:b/>
          <w:bCs/>
          <w:sz w:val="22"/>
          <w:szCs w:val="22"/>
        </w:rPr>
        <w:t>I</w:t>
      </w:r>
      <w:r w:rsidRPr="00E24BB4">
        <w:rPr>
          <w:rFonts w:ascii="Arial" w:eastAsia="Calibri" w:hAnsi="Arial" w:cs="Arial"/>
          <w:b/>
          <w:bCs/>
          <w:sz w:val="22"/>
          <w:szCs w:val="22"/>
        </w:rPr>
        <w:t xml:space="preserve"> Zamówienia: dostawa agregatu prądotwórczego – generatora – z przyłączem do zasilania awaryjnego budynku Urzędu Gminy Milówka</w:t>
      </w:r>
    </w:p>
    <w:p w14:paraId="13855A89" w14:textId="77777777" w:rsidR="005D7818" w:rsidRPr="00E24BB4" w:rsidRDefault="005D7818" w:rsidP="002D3CA1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</w:p>
    <w:tbl>
      <w:tblPr>
        <w:tblStyle w:val="Tabela-Siatka"/>
        <w:tblW w:w="5000" w:type="pct"/>
        <w:shd w:val="clear" w:color="auto" w:fill="E7E6E6" w:themeFill="background2"/>
        <w:tblLook w:val="04A0" w:firstRow="1" w:lastRow="0" w:firstColumn="1" w:lastColumn="0" w:noHBand="0" w:noVBand="1"/>
      </w:tblPr>
      <w:tblGrid>
        <w:gridCol w:w="4033"/>
        <w:gridCol w:w="9427"/>
      </w:tblGrid>
      <w:tr w:rsidR="005D7818" w:rsidRPr="00E24BB4" w14:paraId="5AA28809" w14:textId="77777777" w:rsidTr="00216C32">
        <w:trPr>
          <w:trHeight w:val="263"/>
        </w:trPr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20E39E7" w14:textId="77777777" w:rsidR="005D7818" w:rsidRPr="00E24BB4" w:rsidRDefault="005D7818" w:rsidP="00216C3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6D0282F" w14:textId="77777777" w:rsidR="005D7818" w:rsidRPr="00E24BB4" w:rsidRDefault="005D7818" w:rsidP="00216C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Parametry oferowanego przez Wykonawcę przedmiotu zamówienia</w:t>
            </w:r>
          </w:p>
        </w:tc>
      </w:tr>
      <w:tr w:rsidR="005D7818" w:rsidRPr="00E24BB4" w14:paraId="5A71EB50" w14:textId="77777777" w:rsidTr="00216C32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849AFDE" w14:textId="77777777" w:rsidR="005D7818" w:rsidRPr="00E24BB4" w:rsidRDefault="005D7818" w:rsidP="00216C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Producent i model</w:t>
            </w:r>
          </w:p>
          <w:p w14:paraId="2DEC8F06" w14:textId="77777777" w:rsidR="005D7818" w:rsidRPr="00E24BB4" w:rsidRDefault="005D7818" w:rsidP="00216C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Do oferty dołączyć PDF – karta katalogowa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79592" w14:textId="77777777" w:rsidR="005D7818" w:rsidRPr="00E24BB4" w:rsidRDefault="005D7818" w:rsidP="00216C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7818" w:rsidRPr="00E24BB4" w14:paraId="7C09D8C3" w14:textId="77777777" w:rsidTr="00216C32"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5D3DC4" w14:textId="77777777" w:rsidR="005D7818" w:rsidRPr="00E24BB4" w:rsidRDefault="005D7818" w:rsidP="00216C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4BB4">
              <w:rPr>
                <w:rFonts w:ascii="Arial" w:hAnsi="Arial" w:cs="Arial"/>
                <w:b/>
                <w:sz w:val="22"/>
                <w:szCs w:val="22"/>
              </w:rPr>
              <w:t>Moc stała</w:t>
            </w:r>
          </w:p>
        </w:tc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78303" w14:textId="77777777" w:rsidR="005D7818" w:rsidRPr="00E24BB4" w:rsidRDefault="005D7818" w:rsidP="00216C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B54BDA" w14:textId="77777777" w:rsidR="005D7818" w:rsidRPr="00E24BB4" w:rsidRDefault="005D7818" w:rsidP="002D3CA1">
      <w:pPr>
        <w:spacing w:before="0" w:after="0" w:line="259" w:lineRule="auto"/>
        <w:rPr>
          <w:rFonts w:ascii="Arial" w:eastAsia="Calibri" w:hAnsi="Arial" w:cs="Arial"/>
          <w:b/>
          <w:bCs/>
          <w:sz w:val="22"/>
          <w:szCs w:val="22"/>
        </w:rPr>
      </w:pPr>
    </w:p>
    <w:sectPr w:rsidR="005D7818" w:rsidRPr="00E24BB4" w:rsidSect="00D946F0">
      <w:headerReference w:type="default" r:id="rId12"/>
      <w:footerReference w:type="even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65D6B" w14:textId="77777777" w:rsidR="00AD1866" w:rsidRDefault="00AD1866">
      <w:r>
        <w:separator/>
      </w:r>
    </w:p>
  </w:endnote>
  <w:endnote w:type="continuationSeparator" w:id="0">
    <w:p w14:paraId="5C4CE0BF" w14:textId="77777777" w:rsidR="00AD1866" w:rsidRDefault="00AD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5C3E1E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946F0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2A32B12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BBC58" w14:textId="77777777" w:rsidR="00AD1866" w:rsidRDefault="00AD1866">
      <w:r>
        <w:separator/>
      </w:r>
    </w:p>
  </w:footnote>
  <w:footnote w:type="continuationSeparator" w:id="0">
    <w:p w14:paraId="2A8ECFBA" w14:textId="77777777" w:rsidR="00AD1866" w:rsidRDefault="00AD1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2E96D943" w:rsidR="00AF3CB9" w:rsidRDefault="00065101" w:rsidP="00482EA3">
    <w:pPr>
      <w:pStyle w:val="Nagwek"/>
      <w:jc w:val="right"/>
    </w:pPr>
    <w:r>
      <w:rPr>
        <w:noProof/>
      </w:rPr>
      <w:drawing>
        <wp:anchor distT="0" distB="0" distL="114300" distR="114300" simplePos="0" relativeHeight="251661824" behindDoc="0" locked="0" layoutInCell="1" allowOverlap="0" wp14:anchorId="6C19AC83" wp14:editId="74B76A4C">
          <wp:simplePos x="0" y="0"/>
          <wp:positionH relativeFrom="page">
            <wp:align>center</wp:align>
          </wp:positionH>
          <wp:positionV relativeFrom="page">
            <wp:posOffset>187877</wp:posOffset>
          </wp:positionV>
          <wp:extent cx="6120765" cy="633730"/>
          <wp:effectExtent l="0" t="0" r="0" b="0"/>
          <wp:wrapSquare wrapText="bothSides"/>
          <wp:docPr id="208811335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80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3101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1284088">
    <w:abstractNumId w:val="9"/>
  </w:num>
  <w:num w:numId="4" w16cid:durableId="337658747">
    <w:abstractNumId w:val="6"/>
  </w:num>
  <w:num w:numId="5" w16cid:durableId="1591692737">
    <w:abstractNumId w:val="15"/>
  </w:num>
  <w:num w:numId="6" w16cid:durableId="1232741465">
    <w:abstractNumId w:val="13"/>
  </w:num>
  <w:num w:numId="7" w16cid:durableId="1493717885">
    <w:abstractNumId w:val="14"/>
  </w:num>
  <w:num w:numId="8" w16cid:durableId="519515380">
    <w:abstractNumId w:val="0"/>
  </w:num>
  <w:num w:numId="9" w16cid:durableId="1005353889">
    <w:abstractNumId w:val="1"/>
  </w:num>
  <w:num w:numId="10" w16cid:durableId="1322151215">
    <w:abstractNumId w:val="12"/>
  </w:num>
  <w:num w:numId="11" w16cid:durableId="255403042">
    <w:abstractNumId w:val="8"/>
  </w:num>
  <w:num w:numId="12" w16cid:durableId="2108501027">
    <w:abstractNumId w:val="16"/>
  </w:num>
  <w:num w:numId="13" w16cid:durableId="1518958640">
    <w:abstractNumId w:val="11"/>
  </w:num>
  <w:num w:numId="14" w16cid:durableId="823544645">
    <w:abstractNumId w:val="7"/>
  </w:num>
  <w:num w:numId="15" w16cid:durableId="50348701">
    <w:abstractNumId w:val="5"/>
  </w:num>
  <w:num w:numId="16" w16cid:durableId="697388700">
    <w:abstractNumId w:val="4"/>
  </w:num>
  <w:num w:numId="17" w16cid:durableId="837111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811BCC3-0C75-4865-9D4D-50A2AB268F21}"/>
  </w:docVars>
  <w:rsids>
    <w:rsidRoot w:val="005E22E2"/>
    <w:rsid w:val="00010FC6"/>
    <w:rsid w:val="0004603C"/>
    <w:rsid w:val="00065101"/>
    <w:rsid w:val="00065C40"/>
    <w:rsid w:val="00086B25"/>
    <w:rsid w:val="00094EF6"/>
    <w:rsid w:val="000E21EF"/>
    <w:rsid w:val="0010162A"/>
    <w:rsid w:val="00130DAB"/>
    <w:rsid w:val="001561C5"/>
    <w:rsid w:val="00160154"/>
    <w:rsid w:val="001930EC"/>
    <w:rsid w:val="00214307"/>
    <w:rsid w:val="002571F6"/>
    <w:rsid w:val="0028126F"/>
    <w:rsid w:val="002B08FC"/>
    <w:rsid w:val="002D3CA1"/>
    <w:rsid w:val="002D66BB"/>
    <w:rsid w:val="002E6BDD"/>
    <w:rsid w:val="002F66E8"/>
    <w:rsid w:val="00310274"/>
    <w:rsid w:val="00311F1F"/>
    <w:rsid w:val="003134FE"/>
    <w:rsid w:val="003816DA"/>
    <w:rsid w:val="003851F4"/>
    <w:rsid w:val="00385FFB"/>
    <w:rsid w:val="003C3CFB"/>
    <w:rsid w:val="00403AA3"/>
    <w:rsid w:val="00412555"/>
    <w:rsid w:val="00414249"/>
    <w:rsid w:val="00482EA3"/>
    <w:rsid w:val="004844AD"/>
    <w:rsid w:val="004C2D36"/>
    <w:rsid w:val="004E62F6"/>
    <w:rsid w:val="004F1A3D"/>
    <w:rsid w:val="00501384"/>
    <w:rsid w:val="005115C2"/>
    <w:rsid w:val="00537B30"/>
    <w:rsid w:val="00550948"/>
    <w:rsid w:val="005928C7"/>
    <w:rsid w:val="005A056A"/>
    <w:rsid w:val="005B7917"/>
    <w:rsid w:val="005D7818"/>
    <w:rsid w:val="005E22E2"/>
    <w:rsid w:val="005F1E5C"/>
    <w:rsid w:val="00663D00"/>
    <w:rsid w:val="006760F1"/>
    <w:rsid w:val="00677BE7"/>
    <w:rsid w:val="006B3D84"/>
    <w:rsid w:val="006D19B4"/>
    <w:rsid w:val="006E040C"/>
    <w:rsid w:val="007021C9"/>
    <w:rsid w:val="007077F2"/>
    <w:rsid w:val="00731DCF"/>
    <w:rsid w:val="00735813"/>
    <w:rsid w:val="00744664"/>
    <w:rsid w:val="00760990"/>
    <w:rsid w:val="00761B48"/>
    <w:rsid w:val="00780D75"/>
    <w:rsid w:val="007B487C"/>
    <w:rsid w:val="007C3407"/>
    <w:rsid w:val="007C4849"/>
    <w:rsid w:val="00806D27"/>
    <w:rsid w:val="00827A5C"/>
    <w:rsid w:val="00854F2E"/>
    <w:rsid w:val="00863D3F"/>
    <w:rsid w:val="0088784C"/>
    <w:rsid w:val="008C465B"/>
    <w:rsid w:val="008C4DE6"/>
    <w:rsid w:val="00951CE5"/>
    <w:rsid w:val="0097079B"/>
    <w:rsid w:val="00994FC2"/>
    <w:rsid w:val="009A5797"/>
    <w:rsid w:val="009A58D7"/>
    <w:rsid w:val="009B7B29"/>
    <w:rsid w:val="00A2019D"/>
    <w:rsid w:val="00A25198"/>
    <w:rsid w:val="00A34049"/>
    <w:rsid w:val="00A42564"/>
    <w:rsid w:val="00A834F4"/>
    <w:rsid w:val="00A8394D"/>
    <w:rsid w:val="00A97B93"/>
    <w:rsid w:val="00AD1866"/>
    <w:rsid w:val="00AD274B"/>
    <w:rsid w:val="00AD73FE"/>
    <w:rsid w:val="00AF3972"/>
    <w:rsid w:val="00AF3CB9"/>
    <w:rsid w:val="00AF4EB4"/>
    <w:rsid w:val="00B371AE"/>
    <w:rsid w:val="00B41364"/>
    <w:rsid w:val="00B467AB"/>
    <w:rsid w:val="00B546E9"/>
    <w:rsid w:val="00B56835"/>
    <w:rsid w:val="00B60723"/>
    <w:rsid w:val="00B619ED"/>
    <w:rsid w:val="00B63327"/>
    <w:rsid w:val="00B734AF"/>
    <w:rsid w:val="00B82EF6"/>
    <w:rsid w:val="00BB6F1D"/>
    <w:rsid w:val="00BC79CC"/>
    <w:rsid w:val="00C06AC7"/>
    <w:rsid w:val="00C0733F"/>
    <w:rsid w:val="00C14A13"/>
    <w:rsid w:val="00C24F21"/>
    <w:rsid w:val="00C3461A"/>
    <w:rsid w:val="00C406A5"/>
    <w:rsid w:val="00C965EE"/>
    <w:rsid w:val="00CA4211"/>
    <w:rsid w:val="00CB1816"/>
    <w:rsid w:val="00CB53C1"/>
    <w:rsid w:val="00CC431D"/>
    <w:rsid w:val="00CF1AB9"/>
    <w:rsid w:val="00D10CA3"/>
    <w:rsid w:val="00D124EB"/>
    <w:rsid w:val="00D320BF"/>
    <w:rsid w:val="00D504D2"/>
    <w:rsid w:val="00D946F0"/>
    <w:rsid w:val="00DC0C56"/>
    <w:rsid w:val="00E1663C"/>
    <w:rsid w:val="00E24BB4"/>
    <w:rsid w:val="00E534B6"/>
    <w:rsid w:val="00EA5546"/>
    <w:rsid w:val="00EB7791"/>
    <w:rsid w:val="00EC1CBD"/>
    <w:rsid w:val="00EE312E"/>
    <w:rsid w:val="00F102FB"/>
    <w:rsid w:val="00F5091A"/>
    <w:rsid w:val="00F6134F"/>
    <w:rsid w:val="00F753C2"/>
    <w:rsid w:val="00F8620F"/>
    <w:rsid w:val="00FE3AD8"/>
    <w:rsid w:val="00FF5508"/>
    <w:rsid w:val="00FF76FC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59"/>
    <w:rsid w:val="00D946F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11BCC3-0C75-4865-9D4D-50A2AB268F21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D5FF8FA3-A008-43EC-966D-4A8EFC81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361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paulina_lekawa</dc:creator>
  <cp:lastModifiedBy>Office</cp:lastModifiedBy>
  <cp:revision>8</cp:revision>
  <cp:lastPrinted>2025-08-06T10:14:00Z</cp:lastPrinted>
  <dcterms:created xsi:type="dcterms:W3CDTF">2025-08-06T06:15:00Z</dcterms:created>
  <dcterms:modified xsi:type="dcterms:W3CDTF">2025-12-01T16:54:00Z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